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rPr>
          <w:lang w:val="en-US" w:eastAsia="en-US"/>
        </w:rPr>
      </w:pPr>
      <w:r>
        <w:rPr>
          <w:lang w:val="en-US" w:eastAsia="en-US"/>
        </w:rPr>
        <w:drawing>
          <wp:anchor behindDoc="0" distT="0" distB="0" distL="114935" distR="114935" simplePos="0" locked="0" layoutInCell="0" allowOverlap="1" relativeHeight="2">
            <wp:simplePos x="0" y="0"/>
            <wp:positionH relativeFrom="column">
              <wp:posOffset>2268855</wp:posOffset>
            </wp:positionH>
            <wp:positionV relativeFrom="paragraph">
              <wp:posOffset>-485775</wp:posOffset>
            </wp:positionV>
            <wp:extent cx="1630680" cy="952500"/>
            <wp:effectExtent l="0" t="0" r="0" b="0"/>
            <wp:wrapNone/>
            <wp:docPr id="1" name="Picture 2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5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0" t="-29" r="-20" b="-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68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rPr/>
      </w:pPr>
      <w:r>
        <w:rPr/>
      </w:r>
    </w:p>
    <w:p>
      <w:pPr>
        <w:pStyle w:val="Heading1"/>
        <w:rPr/>
      </w:pPr>
      <w:r>
        <w:rPr/>
      </w:r>
    </w:p>
    <w:p>
      <w:pPr>
        <w:pStyle w:val="Heading1"/>
        <w:rPr>
          <w:lang w:val="en-US"/>
        </w:rPr>
      </w:pPr>
      <w:r>
        <w:rPr/>
        <w:t>GRADE FIVE - LISTENING SCRIPT- SEMESTER ONE-  FIRST SESSION</w:t>
      </w:r>
      <w:r>
        <w:rPr>
          <w:lang w:val="en-US"/>
        </w:rPr>
        <w:t xml:space="preserve"> </w:t>
      </w:r>
    </w:p>
    <w:p>
      <w:pPr>
        <w:pStyle w:val="Normal"/>
        <w:spacing w:lineRule="auto" w:line="240" w:before="0" w:after="0"/>
        <w:jc w:val="center"/>
        <w:rPr>
          <w:sz w:val="16"/>
          <w:szCs w:val="16"/>
          <w:lang w:val="en-US"/>
        </w:rPr>
      </w:pPr>
      <w:r>
        <w:rPr>
          <w:i/>
          <w:sz w:val="20"/>
        </w:rPr>
        <w:t>(Practice Exam - Unit 1: Talent Show) - Prepared by Mohamed Mostafa Al Shorbagy, Regional Supervisor, Wusta Governorate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1</w:t>
      </w:r>
    </w:p>
    <w:p>
      <w:pPr>
        <w:pStyle w:val="Normal"/>
        <w:spacing w:lineRule="auto" w:line="240" w:before="0" w:after="0"/>
        <w:rPr/>
      </w:pPr>
      <w:r>
        <w:rPr/>
        <w:t xml:space="preserve">(You will hear five short conversations about talents.)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458" w:type="dxa"/>
        <w:jc w:val="left"/>
        <w:tblInd w:w="-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8"/>
        <w:gridCol w:w="9540"/>
      </w:tblGrid>
      <w:tr>
        <w:trPr>
          <w:trHeight w:val="432" w:hRule="atLeast"/>
          <w:cantSplit/>
        </w:trPr>
        <w:tc>
          <w:tcPr>
            <w:tcW w:w="918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One:</w:t>
            </w:r>
          </w:p>
        </w:tc>
        <w:tc>
          <w:tcPr>
            <w:tcW w:w="9540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  <w:t xml:space="preserve">What are you going to do in the school talent show, Salim?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  <w:t xml:space="preserve">I am going to juggle three balls. I practise every day after school.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  <w:t xml:space="preserve">That is difficult! Can you juggle four balls?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i/>
                <w:i/>
                <w:sz w:val="24"/>
                <w:szCs w:val="24"/>
              </w:rPr>
              <w:t xml:space="preserve">Not yet, but I am trying. Watch me on Friday!</w:t>
            </w:r>
          </w:p>
        </w:tc>
      </w:tr>
      <w:tr>
        <w:trPr>
          <w:trHeight w:val="21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Two: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 w:eastAsia="Times New Roman" w:cs="Times New Roman"/>
                <w:b/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</w:rPr>
              <w:t xml:space="preserve">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What are you doing, Aisha?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I am baking a cake for the school fair tomorrow. Baking is my talent.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It smells wonderful! Did you make the bread last week too?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Yes, I did. My mother says I am better than her at baking now!</w:t>
            </w:r>
          </w:p>
        </w:tc>
      </w:tr>
      <w:tr>
        <w:trPr>
          <w:trHeight w:val="432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Three: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Be careful with that bottle, Hamed.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Don't worry. I love science, and I do experiments at home all the time.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Do you want to be a scientist one day?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Yes! I want to find new things. Science is my favourite subject.</w:t>
            </w:r>
          </w:p>
        </w:tc>
      </w:tr>
      <w:tr>
        <w:trPr>
          <w:trHeight w:val="268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Four: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b/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  <w:t xml:space="preserve">You bowled very well in the match today, Fahad.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  <w:t xml:space="preserve">Thank you! I am in the school cricket team, so I practise bowling every week.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  <w:t xml:space="preserve">Is bowling your favourite part of the game?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/>
                <w:sz w:val="16"/>
                <w:szCs w:val="16"/>
              </w:rPr>
              <w:t xml:space="preserve">Yes, it is. I am much better at bowling than batting.</w:t>
            </w:r>
          </w:p>
        </w:tc>
      </w:tr>
      <w:tr>
        <w:trPr>
          <w:trHeight w:val="85" w:hRule="atLeast"/>
          <w:cantSplit/>
        </w:trPr>
        <w:tc>
          <w:tcPr>
            <w:tcW w:w="918" w:type="dxa"/>
            <w:tcBorders>
              <w:lef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Five: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</w:rPr>
              <w:t xml:space="preserve">                                                                        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Hamad, what is thirty-five plus forty-seven?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Eighty-two!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F:</w:t>
            </w:r>
          </w:p>
        </w:tc>
        <w:tc>
          <w:tcPr>
            <w:tcW w:w="9540" w:type="dxa"/>
            <w:tcBorders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Wow, that was so fast! How do you do that?</w:t>
            </w:r>
          </w:p>
        </w:tc>
      </w:tr>
      <w:tr>
        <w:trPr>
          <w:cantSplit/>
        </w:trPr>
        <w:tc>
          <w:tcPr>
            <w:tcW w:w="918" w:type="dxa"/>
            <w:tcBorders>
              <w:left w:val="single" w:sz="4" w:space="0" w:color="000000"/>
              <w:bottom w:val="single" w:sz="12" w:color="000000"/>
            </w:tcBorders>
          </w:tcPr>
          <w:p>
            <w:pPr>
              <w:pStyle w:val="Normal"/>
              <w:spacing w:before="0" w:after="0"/>
              <w:jc w:val="right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M:</w:t>
            </w:r>
          </w:p>
        </w:tc>
        <w:tc>
          <w:tcPr>
            <w:tcW w:w="9540" w:type="dxa"/>
            <w:tcBorders>
              <w:right w:val="single" w:sz="4" w:space="0" w:color="000000"/>
              <w:bottom w:val="single" w:sz="12" w:color="000000"/>
            </w:tcBorders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/>
                <w:sz w:val="24"/>
                <w:szCs w:val="24"/>
              </w:rPr>
              <w:t xml:space="preserve">I love numbers. I can count and add big numbers in my head very quickly, and I never make mistakes. It is my special talent!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 213 words )  (Target Range: Each Text :40-50 words)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pageBreakBefore/>
        <w:spacing w:lineRule="auto" w:line="240" w:before="0" w:after="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LISTENING 2</w:t>
      </w:r>
    </w:p>
    <w:p>
      <w:pPr>
        <w:pStyle w:val="Normal"/>
        <w:spacing w:lineRule="auto" w:line="240" w:before="0" w:after="0"/>
        <w:rPr/>
      </w:pPr>
      <w:r>
        <w:rPr/>
        <w:t xml:space="preserve">(An interview between a school radio presenter and Arthur, a new student.)</w:t>
      </w:r>
    </w:p>
    <w:p>
      <w:pPr>
        <w:pStyle w:val="Normal"/>
        <w:spacing w:lineRule="auto" w:line="360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tbl>
      <w:tblPr>
        <w:tblW w:w="10395" w:type="dxa"/>
        <w:jc w:val="left"/>
        <w:tblInd w:w="-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9208"/>
      </w:tblGrid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Hello, Arthur, and welcome to our school radio. Where are you from?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Arthur:</w:t>
            </w:r>
          </w:p>
        </w:tc>
        <w:tc>
          <w:tcPr>
            <w:tcW w:w="9208" w:type="dxa"/>
            <w:tcBorders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I'm from England. My family came to Oman two years ago.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You are new in our school this year. How do you feel?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Arthur: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Well, I'm a shy person, so at first I didn't talk much. But the students here are very kind, and now I have many friends.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That's nice. Do you play any sports?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Arthur: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Yes, I'm in the school basketball team. We practise every Tuesday.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And what about school subjects?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Arthur: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I like English, but I'm terrible at spelling! My teacher helps me a lot.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When do you do your homework?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Arthur: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Actually, I finish my homework before everyone in my class. I do it at school, in the break.</w:t>
            </w:r>
          </w:p>
        </w:tc>
      </w:tr>
      <w:tr>
        <w:trPr>
          <w:cantSplit/>
        </w:trPr>
        <w:tc>
          <w:tcPr>
            <w:tcW w:w="1187" w:type="dxa"/>
            <w:tcBorders/>
          </w:tcPr>
          <w:p>
            <w:pPr>
              <w:pStyle w:val="Normal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24"/>
                <w:szCs w:val="24"/>
              </w:rPr>
              <w:t xml:space="preserve">Woman:</w:t>
            </w:r>
          </w:p>
        </w:tc>
        <w:tc>
          <w:tcPr>
            <w:tcW w:w="9208" w:type="dxa"/>
            <w:tcBorders/>
            <w:vAlign w:val="center"/>
          </w:tcPr>
          <w:p>
            <w:pPr>
              <w:pStyle w:val="Normal"/>
              <w:tabs>
                <w:tab w:val="clear" w:pos="720"/>
                <w:tab w:val="left" w:pos="2360" w:leader="none"/>
              </w:tabs>
              <w:snapToGrid w:val="false"/>
              <w:spacing w:before="0" w:after="0"/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/>
                <w:i/>
                <w:iCs/>
                <w:sz w:val="16"/>
                <w:szCs w:val="16"/>
              </w:rPr>
              <w:t xml:space="preserve">That's great. Thank you, Arthur.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3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rPr/>
      </w:pPr>
      <w:r>
        <w:rPr/>
        <w:t xml:space="preserve">(  126 words )  (Target Range: 125 - 150  words)</w:t>
      </w:r>
    </w:p>
    <w:sectPr>
      <w:footerReference w:type="default" r:id="rId3"/>
      <w:headerReference w:type="default" r:id="rId7"/>
      <w:headerReference w:type="first" r:id="rId8"/>
      <w:footerReference w:type="first" r:id="rId9"/>
      <w:type w:val="nextPage"/>
      <w:pgSz w:w="11906" w:h="16838"/>
      <w:pgMar w:left="864" w:right="864" w:gutter="0" w:header="0" w:top="864" w:footer="113" w:bottom="864"/>
      <w:pgNumType w:fmt="decimal"/>
      <w:formProt w:val="false"/>
      <w:textDirection w:val="lrTb"/>
      <w:docGrid w:type="default" w:linePitch="299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Bookman Old Style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bottom w:val="single" w:sz="24" w:space="0" w:color="000000"/>
      </w:pBdr>
      <w:tabs>
        <w:tab w:val="clear" w:pos="720"/>
        <w:tab w:val="center" w:pos="5112" w:leader="none"/>
        <w:tab w:val="right" w:pos="10224" w:leader="none"/>
      </w:tabs>
      <w:spacing w:lineRule="auto" w:line="240" w:before="0" w:after="0"/>
      <w:rPr>
        <w:rFonts w:ascii="Bookman Old Style" w:hAnsi="Bookman Old Style" w:eastAsia="Times New Roman" w:cs="Bookman Old Style"/>
        <w:b/>
        <w:b/>
        <w:bCs/>
        <w:sz w:val="16"/>
        <w:szCs w:val="16"/>
      </w:rPr>
    </w:pPr>
    <w:r>
      <w:rPr>
        <w:rFonts w:eastAsia="Times New Roman" w:cs="Bookman Old Style" w:ascii="Bookman Old Style" w:hAnsi="Bookman Old Style"/>
        <w:b/>
        <w:bCs/>
        <w:sz w:val="16"/>
        <w:szCs w:val="16"/>
      </w:rPr>
    </w:r>
  </w:p>
  <w:tbl>
    <w:tblPr>
      <w:tblW w:w="10616" w:type="dxa"/>
      <w:jc w:val="righ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411"/>
      <w:gridCol w:w="392"/>
      <w:gridCol w:w="2161"/>
      <w:gridCol w:w="270"/>
      <w:gridCol w:w="2520"/>
      <w:gridCol w:w="270"/>
      <w:gridCol w:w="2592"/>
    </w:tblGrid>
    <w:tr>
      <w:trPr>
        <w:trHeight w:val="277" w:hRule="atLeast"/>
      </w:trPr>
      <w:tc>
        <w:tcPr>
          <w:tcW w:w="241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ind w:left="42" w:hanging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English Language </w:t>
          </w:r>
        </w:p>
      </w:tc>
      <w:tc>
        <w:tcPr>
          <w:tcW w:w="392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161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Grade five 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20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/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Semester One- 1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  <w:vertAlign w:val="superscript"/>
            </w:rPr>
            <w:t>st</w:t>
          </w: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 xml:space="preserve"> Session</w:t>
          </w:r>
        </w:p>
      </w:tc>
      <w:tc>
        <w:tcPr>
          <w:tcW w:w="270" w:type="dxa"/>
          <w:tcBorders/>
        </w:tcPr>
        <w:p>
          <w:pPr>
            <w:pStyle w:val="Normal"/>
            <w:tabs>
              <w:tab w:val="clear" w:pos="720"/>
              <w:tab w:val="center" w:pos="5112" w:leader="none"/>
              <w:tab w:val="right" w:pos="10224" w:leader="none"/>
            </w:tabs>
            <w:snapToGrid w:val="false"/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</w:r>
        </w:p>
      </w:tc>
      <w:tc>
        <w:tcPr>
          <w:tcW w:w="2592" w:type="dxa"/>
          <w:tcBorders/>
        </w:tcPr>
        <w:p>
          <w:pPr>
            <w:pStyle w:val="Normal"/>
            <w:tabs>
              <w:tab w:val="clear" w:pos="720"/>
              <w:tab w:val="center" w:pos="4320" w:leader="none"/>
              <w:tab w:val="center" w:pos="5112" w:leader="none"/>
              <w:tab w:val="right" w:pos="8640" w:leader="none"/>
              <w:tab w:val="right" w:pos="10224" w:leader="none"/>
            </w:tabs>
            <w:spacing w:lineRule="auto" w:line="240" w:before="0" w:after="0"/>
            <w:jc w:val="center"/>
            <w:rPr>
              <w:rFonts w:ascii="Bookman Old Style" w:hAnsi="Bookman Old Style" w:eastAsia="Times New Roman" w:cs="Bookman Old Style"/>
              <w:b/>
              <w:b/>
              <w:bCs/>
              <w:sz w:val="16"/>
              <w:szCs w:val="16"/>
            </w:rPr>
          </w:pPr>
          <w:r>
            <w:rPr>
              <w:rFonts w:eastAsia="Times New Roman" w:cs="Bookman Old Style" w:ascii="Bookman Old Style" w:hAnsi="Bookman Old Style"/>
              <w:b/>
              <w:bCs/>
              <w:sz w:val="16"/>
              <w:szCs w:val="16"/>
            </w:rPr>
            <w:t>Academic year: 2026/2027</w:t>
          </w:r>
        </w:p>
      </w:tc>
    </w:tr>
  </w:tbl>
  <w:p>
    <w:pPr>
      <w:pStyle w:val="Footer"/>
      <w:spacing w:before="0" w:after="200"/>
      <w:rPr/>
    </w:pPr>
    <w:r>
      <w:rPr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200"/>
    </w:pPr>
    <w:rPr>
      <w:rFonts w:ascii="Calibri" w:hAnsi="Calibri" w:eastAsia="Calibri" w:cs="Times New Roman"/>
      <w:color w:val="auto"/>
      <w:sz w:val="22"/>
      <w:szCs w:val="22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8"/>
      <w:szCs w:val="28"/>
      <w:lang w:val="en-US"/>
    </w:rPr>
  </w:style>
  <w:style w:type="character" w:styleId="DefaultParagraphFont">
    <w:name w:val="Default Paragraph Font"/>
    <w:qFormat/>
    <w:rPr/>
  </w:style>
  <w:style w:type="character" w:styleId="Heading1Char">
    <w:name w:val="Heading 1 Char"/>
    <w:qFormat/>
    <w:rPr>
      <w:rFonts w:ascii="Times New Roman" w:hAnsi="Times New Roman" w:eastAsia="Times New Roman" w:cs="Times New Roman"/>
      <w:b/>
      <w:bCs/>
      <w:sz w:val="28"/>
      <w:szCs w:val="28"/>
    </w:rPr>
  </w:style>
  <w:style w:type="character" w:styleId="TitleChar">
    <w:name w:val="Title Char"/>
    <w:qFormat/>
    <w:rPr>
      <w:rFonts w:ascii="Times New Roman" w:hAnsi="Times New Roman" w:eastAsia="Times New Roman" w:cs="Times New Roman"/>
      <w:b/>
      <w:sz w:val="32"/>
      <w:szCs w:val="32"/>
    </w:rPr>
  </w:style>
  <w:style w:type="character" w:styleId="BodyTextChar">
    <w:name w:val="Body Text Char"/>
    <w:qFormat/>
    <w:rPr>
      <w:rFonts w:ascii="Times New Roman" w:hAnsi="Times New Roman" w:eastAsia="Times New Roman" w:cs="Times New Roman"/>
    </w:rPr>
  </w:style>
  <w:style w:type="character" w:styleId="HeaderChar">
    <w:name w:val="Header Char"/>
    <w:qFormat/>
    <w:rPr>
      <w:sz w:val="22"/>
      <w:szCs w:val="22"/>
    </w:rPr>
  </w:style>
  <w:style w:type="character" w:styleId="FooterChar">
    <w:name w:val="Footer Char"/>
    <w:qFormat/>
    <w:rPr>
      <w:sz w:val="22"/>
      <w:szCs w:val="22"/>
    </w:rPr>
  </w:style>
  <w:style w:type="paragraph" w:styleId="Heading">
    <w:name w:val="Heading"/>
    <w:basedOn w:val="Normal"/>
    <w:next w:val="TextBody"/>
    <w:qFormat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sz w:val="32"/>
      <w:szCs w:val="32"/>
      <w:lang w:val="en-US"/>
    </w:rPr>
  </w:style>
  <w:style w:type="paragraph" w:styleId="TextBody">
    <w:name w:val="Body Text"/>
    <w:basedOn w:val="Normal"/>
    <w:pPr>
      <w:spacing w:lineRule="auto" w:line="240" w:before="0" w:after="120"/>
    </w:pPr>
    <w:rPr>
      <w:rFonts w:ascii="Times New Roman" w:hAnsi="Times New Roman" w:eastAsia="Times New Roman" w:cs="Times New Roman"/>
      <w:sz w:val="20"/>
      <w:szCs w:val="20"/>
      <w:lang w:val="en-US"/>
    </w:rPr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Footer">
    <w:name w:val="Footer"/>
    <w:basedOn w:val="Normal"/>
    <w:pPr>
      <w:tabs>
        <w:tab w:val="clear" w:pos="720"/>
        <w:tab w:val="center" w:pos="4680" w:leader="none"/>
        <w:tab w:val="right" w:pos="9360" w:leader="none"/>
      </w:tabs>
    </w:pPr>
    <w:rPr>
      <w:lang w:val="en-U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2026-09-09T10:59:00Z</dcterms:created>
  <dc:creator>Mikeo' Reilly</dc:creator>
  <dc:description/>
  <cp:keywords/>
  <dc:language>en-US</dc:language>
  <cp:lastModifiedBy>NOURA AL KALBANI</cp:lastModifiedBy>
  <cp:lastPrinted>2011-04-01T09:10:00Z</cp:lastPrinted>
  <dcterms:modified xsi:type="dcterms:W3CDTF">2026-09-09T13:32:00Z</dcterms:modified>
  <cp:revision>11</cp:revision>
  <dc:subject/>
  <dc:title/>
</cp:coreProperties>
</file>